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31" w:rsidRDefault="007C2431" w:rsidP="007C2431">
      <w:pPr>
        <w:tabs>
          <w:tab w:val="left" w:pos="3990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8127E" w:rsidRPr="00C8127E" w:rsidRDefault="00C8127E" w:rsidP="00A344D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127E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7CC8615" wp14:editId="4C408E99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7E" w:rsidRPr="00EE1076" w:rsidRDefault="00C8127E" w:rsidP="00EE1076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81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8127E" w:rsidRPr="00C8127E" w:rsidRDefault="00C8127E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tbl>
      <w:tblPr>
        <w:tblpPr w:leftFromText="180" w:rightFromText="180" w:vertAnchor="text" w:horzAnchor="margin" w:tblpY="332"/>
        <w:tblW w:w="0" w:type="auto"/>
        <w:tblLook w:val="00A0" w:firstRow="1" w:lastRow="0" w:firstColumn="1" w:lastColumn="0" w:noHBand="0" w:noVBand="0"/>
      </w:tblPr>
      <w:tblGrid>
        <w:gridCol w:w="4792"/>
        <w:gridCol w:w="4778"/>
      </w:tblGrid>
      <w:tr w:rsidR="00006873" w:rsidTr="00006873">
        <w:trPr>
          <w:trHeight w:val="80"/>
        </w:trPr>
        <w:tc>
          <w:tcPr>
            <w:tcW w:w="4793" w:type="dxa"/>
            <w:hideMark/>
          </w:tcPr>
          <w:p w:rsidR="00006873" w:rsidRPr="00870B04" w:rsidRDefault="00006873" w:rsidP="0000687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4778" w:type="dxa"/>
          </w:tcPr>
          <w:p w:rsidR="00006873" w:rsidRDefault="00006873" w:rsidP="000068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8127E" w:rsidRPr="00C8127E" w:rsidRDefault="00F35552" w:rsidP="00C8127E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8127E" w:rsidRPr="00C81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8127E" w:rsidRPr="00C8127E" w:rsidTr="00142AE6">
        <w:trPr>
          <w:trHeight w:val="445"/>
        </w:trPr>
        <w:tc>
          <w:tcPr>
            <w:tcW w:w="3190" w:type="dxa"/>
            <w:hideMark/>
          </w:tcPr>
          <w:p w:rsidR="00C8127E" w:rsidRPr="00C8127E" w:rsidRDefault="0065629E" w:rsidP="00142AE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C8127E"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AF61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8127E" w:rsidRP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8127E" w:rsidRDefault="00C8127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C8127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5629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1758</w:t>
            </w:r>
            <w:bookmarkStart w:id="0" w:name="_GoBack"/>
            <w:bookmarkEnd w:id="0"/>
          </w:p>
          <w:p w:rsidR="0070319E" w:rsidRPr="00C8127E" w:rsidRDefault="0070319E" w:rsidP="00142AE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F35552" w:rsidRDefault="00C8127E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C812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F355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передачу </w:t>
      </w:r>
      <w:r w:rsidR="0000687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постійне користування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</w:t>
      </w:r>
    </w:p>
    <w:p w:rsidR="00F35552" w:rsidRDefault="00AF6119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«СІЛЬКОМСЕРВІС» </w:t>
      </w:r>
      <w:r w:rsidR="00F355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земельних ділянок комунальної </w:t>
      </w:r>
    </w:p>
    <w:p w:rsidR="00F35552" w:rsidRDefault="00F35552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власності розташованих на території Якушинецької </w:t>
      </w:r>
    </w:p>
    <w:p w:rsidR="00006873" w:rsidRPr="008727F5" w:rsidRDefault="00F35552" w:rsidP="00006873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 Вінницької області</w:t>
      </w:r>
    </w:p>
    <w:p w:rsidR="00870B04" w:rsidRPr="008727F5" w:rsidRDefault="00006873" w:rsidP="008727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00687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>потребу у передачі</w:t>
      </w:r>
      <w:r w:rsidR="00F35552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F35552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5B5D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11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СКЕП «СІЛЬКОМСЕРВІС» </w:t>
      </w:r>
      <w:r w:rsidR="00AD29C6">
        <w:rPr>
          <w:rFonts w:ascii="Times New Roman" w:hAnsi="Times New Roman" w:cs="Times New Roman"/>
          <w:sz w:val="28"/>
          <w:szCs w:val="28"/>
          <w:lang w:val="uk-UA"/>
        </w:rPr>
        <w:t>Якушинецької сільської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B04" w:rsidRPr="000068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пунктом 34 частини першої статті 26 Закону України “Про місцеве самоврядування в Україні”, ст. ст. 12, 141, 142 Земельного кодексу України, </w:t>
      </w:r>
      <w:r w:rsidR="00870B04" w:rsidRPr="000068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сільська рада </w:t>
      </w:r>
    </w:p>
    <w:p w:rsidR="00870B04" w:rsidRPr="008727F5" w:rsidRDefault="00870B04" w:rsidP="008727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E107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B03EED" w:rsidRDefault="00F24DD4" w:rsidP="00B03EED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35552">
        <w:rPr>
          <w:rFonts w:ascii="Times New Roman" w:eastAsia="Calibri" w:hAnsi="Times New Roman" w:cs="Times New Roman"/>
          <w:sz w:val="28"/>
          <w:szCs w:val="28"/>
        </w:rPr>
        <w:t>Пере</w:t>
      </w:r>
      <w:r w:rsidRPr="00F355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дати в постійне </w:t>
      </w:r>
      <w:r w:rsidR="00F91648" w:rsidRPr="00F355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користування </w:t>
      </w:r>
      <w:r w:rsidR="00AF6119" w:rsidRPr="00F3555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AF6119" w:rsidRPr="00F35552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37489170) </w:t>
      </w:r>
      <w:r w:rsidR="00F35552" w:rsidRPr="00F35552">
        <w:rPr>
          <w:rFonts w:ascii="Times New Roman" w:eastAsia="Calibri" w:hAnsi="Times New Roman" w:cs="Times New Roman"/>
          <w:sz w:val="28"/>
          <w:szCs w:val="28"/>
          <w:lang w:val="uk-UA"/>
        </w:rPr>
        <w:t>земельні ділянки:</w:t>
      </w:r>
    </w:p>
    <w:p w:rsidR="00B03EED" w:rsidRPr="00B03EED" w:rsidRDefault="009A1459" w:rsidP="00B03EED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Земельна ділянка № 1</w:t>
      </w:r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0520683300:05:001:0074, площею 17,0449га розташована на території Якушинецької територіальної громади, Вінницького району, Вінницької області, в межах с. Слобода - </w:t>
      </w:r>
      <w:proofErr w:type="spellStart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03EED" w:rsidRPr="00B03EED" w:rsidRDefault="00B03EED" w:rsidP="00B03EED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Земельна ділянк</w:t>
      </w:r>
      <w:r w:rsidR="009A14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№ 2</w:t>
      </w:r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0520683300:05:002:0045, площею 16,3982га, розташована на території Якушинецької територіальної громади, Вінницького району, Вінницької області в межах с. Слобода - </w:t>
      </w:r>
      <w:proofErr w:type="spellStart"/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03EED" w:rsidRDefault="009A1459" w:rsidP="00B03EED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Земельна ділянка № 3</w:t>
      </w:r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0520683300:05:002:0046, площею 2,4132га розташована на території Якушинецької територіальної громади, Вінницького району, Вінницької області, в межах с. Слобода – </w:t>
      </w:r>
      <w:proofErr w:type="spellStart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B03EED" w:rsidRPr="00B03E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03EED" w:rsidRPr="00B03EED" w:rsidRDefault="00B03EED" w:rsidP="00B03EED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ділянк</w:t>
      </w:r>
      <w:r w:rsidR="009A1459">
        <w:rPr>
          <w:rFonts w:ascii="Times New Roman" w:hAnsi="Times New Roman" w:cs="Times New Roman"/>
          <w:color w:val="000000"/>
          <w:sz w:val="28"/>
          <w:szCs w:val="28"/>
          <w:lang w:val="uk-UA"/>
        </w:rPr>
        <w:t>а № 4</w:t>
      </w:r>
      <w:r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0520683300:01:003:0041, площею 16,1405га розташована на території Якушинецької територіальної громади, Вінницького району, Вінницької області; </w:t>
      </w:r>
    </w:p>
    <w:p w:rsidR="00B03EED" w:rsidRPr="00B03EED" w:rsidRDefault="009A1459" w:rsidP="00B03EED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ділянка № 5</w:t>
      </w:r>
      <w:r w:rsidR="00B03EED"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0520683300:01:003:0042, площею 1,5366га розташована на території Якушинецької територіальної громади, Вінницького району, Вінницької області;</w:t>
      </w:r>
    </w:p>
    <w:p w:rsidR="00B03EED" w:rsidRDefault="009A1459" w:rsidP="00B03EED">
      <w:pPr>
        <w:pStyle w:val="a6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Земельна ділянка № 6</w:t>
      </w:r>
      <w:r w:rsidR="00B03EED" w:rsidRPr="00B03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0520683300:01:003:0039, площею 4,7843га розташована на території Якушинецької територіальної громади, Вінницького району, Вінницької області. </w:t>
      </w:r>
    </w:p>
    <w:p w:rsidR="00870B04" w:rsidRDefault="009A1459" w:rsidP="00870B0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F916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870B04" w:rsidRPr="00EE107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зареєструвати право пос</w:t>
      </w:r>
      <w:r w:rsidR="0029197F">
        <w:rPr>
          <w:rFonts w:ascii="Times New Roman" w:hAnsi="Times New Roman" w:cs="Times New Roman"/>
          <w:sz w:val="28"/>
          <w:szCs w:val="28"/>
          <w:lang w:val="uk-UA"/>
        </w:rPr>
        <w:t>тійного користування на земельні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197F">
        <w:rPr>
          <w:rFonts w:ascii="Times New Roman" w:hAnsi="Times New Roman" w:cs="Times New Roman"/>
          <w:sz w:val="28"/>
          <w:szCs w:val="28"/>
          <w:lang w:val="uk-UA"/>
        </w:rPr>
        <w:t>ділянки зазначені</w:t>
      </w:r>
      <w:r w:rsidR="008153B9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EE8" w:rsidRDefault="009A1459" w:rsidP="00870B0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2A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="00142AE6" w:rsidRPr="00AF61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AE6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37489170) </w:t>
      </w:r>
      <w:r w:rsidR="0029197F">
        <w:rPr>
          <w:rFonts w:ascii="Times New Roman" w:hAnsi="Times New Roman" w:cs="Times New Roman"/>
          <w:sz w:val="28"/>
          <w:szCs w:val="28"/>
          <w:lang w:val="uk-UA"/>
        </w:rPr>
        <w:t>використовувати земельні ділянки</w:t>
      </w:r>
      <w:r w:rsidR="008727F5" w:rsidRPr="008727F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цільового призначення, </w:t>
      </w:r>
      <w:r w:rsidR="008727F5">
        <w:rPr>
          <w:rFonts w:ascii="Times New Roman" w:hAnsi="Times New Roman" w:cs="Times New Roman"/>
          <w:sz w:val="28"/>
          <w:szCs w:val="28"/>
          <w:lang w:val="uk-UA"/>
        </w:rPr>
        <w:t>суворо дотримуватися вимог Земельного кодексу України.</w:t>
      </w:r>
      <w:r w:rsidR="00505EE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8839B6" w:rsidRPr="008727F5" w:rsidRDefault="00505EE8" w:rsidP="008727F5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5EE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Сільський голова                    </w:t>
      </w:r>
      <w:r w:rsidR="008727F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Василь РОМАНЮК</w:t>
      </w:r>
    </w:p>
    <w:sectPr w:rsidR="008839B6" w:rsidRPr="008727F5" w:rsidSect="009A1459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529CE"/>
    <w:multiLevelType w:val="hybridMultilevel"/>
    <w:tmpl w:val="130054AC"/>
    <w:lvl w:ilvl="0" w:tplc="56D6E5D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multilevel"/>
    <w:tmpl w:val="E3921A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3A"/>
    <w:rsid w:val="00006873"/>
    <w:rsid w:val="000557B1"/>
    <w:rsid w:val="00142AE6"/>
    <w:rsid w:val="002907CE"/>
    <w:rsid w:val="0029197F"/>
    <w:rsid w:val="00460725"/>
    <w:rsid w:val="00505EE8"/>
    <w:rsid w:val="005B5D93"/>
    <w:rsid w:val="0065629E"/>
    <w:rsid w:val="006F3654"/>
    <w:rsid w:val="0070319E"/>
    <w:rsid w:val="007C2431"/>
    <w:rsid w:val="008153B9"/>
    <w:rsid w:val="00870B04"/>
    <w:rsid w:val="008727F5"/>
    <w:rsid w:val="00882700"/>
    <w:rsid w:val="008839B6"/>
    <w:rsid w:val="008B3E77"/>
    <w:rsid w:val="008E7FF8"/>
    <w:rsid w:val="00955E13"/>
    <w:rsid w:val="009A1459"/>
    <w:rsid w:val="009E45C0"/>
    <w:rsid w:val="00A344DE"/>
    <w:rsid w:val="00A809BF"/>
    <w:rsid w:val="00AD29C6"/>
    <w:rsid w:val="00AF6119"/>
    <w:rsid w:val="00B03EED"/>
    <w:rsid w:val="00B379F4"/>
    <w:rsid w:val="00BE04D8"/>
    <w:rsid w:val="00C8127E"/>
    <w:rsid w:val="00C93F3A"/>
    <w:rsid w:val="00E000FE"/>
    <w:rsid w:val="00EA5286"/>
    <w:rsid w:val="00EE1076"/>
    <w:rsid w:val="00F24DD4"/>
    <w:rsid w:val="00F35552"/>
    <w:rsid w:val="00F9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D29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B04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C8127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D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2024-09-09T07:55:00Z</cp:lastPrinted>
  <dcterms:created xsi:type="dcterms:W3CDTF">2021-02-25T11:18:00Z</dcterms:created>
  <dcterms:modified xsi:type="dcterms:W3CDTF">2024-09-09T07:55:00Z</dcterms:modified>
</cp:coreProperties>
</file>